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8E700" w14:textId="77777777" w:rsidR="004D21F1" w:rsidRPr="006430AC" w:rsidRDefault="004D21F1" w:rsidP="004D21F1">
      <w:pPr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 w:rsidRPr="006430AC">
        <w:rPr>
          <w:rFonts w:ascii="Times New Roman" w:eastAsia="黑体" w:hAnsi="Times New Roman" w:cs="Times New Roman" w:hint="eastAsia"/>
          <w:b/>
          <w:sz w:val="32"/>
          <w:szCs w:val="32"/>
        </w:rPr>
        <w:t>中国科学院亚热带农业生态研究所</w:t>
      </w:r>
      <w:r w:rsidR="00592FBE" w:rsidRPr="006430AC">
        <w:rPr>
          <w:rFonts w:ascii="Times New Roman" w:eastAsia="黑体" w:hAnsi="Times New Roman" w:cs="Times New Roman" w:hint="eastAsia"/>
          <w:b/>
          <w:sz w:val="32"/>
          <w:szCs w:val="32"/>
        </w:rPr>
        <w:t>联合培养</w:t>
      </w:r>
      <w:r w:rsidRPr="006430AC">
        <w:rPr>
          <w:rFonts w:ascii="Times New Roman" w:eastAsia="黑体" w:hAnsi="Times New Roman" w:cs="Times New Roman" w:hint="eastAsia"/>
          <w:b/>
          <w:sz w:val="32"/>
          <w:szCs w:val="32"/>
        </w:rPr>
        <w:t>研究</w:t>
      </w:r>
      <w:r w:rsidR="00592FBE" w:rsidRPr="006430AC">
        <w:rPr>
          <w:rFonts w:ascii="Times New Roman" w:eastAsia="黑体" w:hAnsi="Times New Roman" w:cs="Times New Roman"/>
          <w:b/>
          <w:sz w:val="32"/>
          <w:szCs w:val="32"/>
        </w:rPr>
        <w:t>生</w:t>
      </w:r>
    </w:p>
    <w:p w14:paraId="4D92994E" w14:textId="77777777" w:rsidR="001731E6" w:rsidRPr="006430AC" w:rsidRDefault="00592FBE" w:rsidP="004D21F1">
      <w:pPr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 w:rsidRPr="006430AC">
        <w:rPr>
          <w:rFonts w:ascii="Times New Roman" w:eastAsia="黑体" w:hAnsi="Times New Roman" w:cs="Times New Roman" w:hint="eastAsia"/>
          <w:b/>
          <w:sz w:val="32"/>
          <w:szCs w:val="32"/>
        </w:rPr>
        <w:t>入所</w:t>
      </w:r>
      <w:r w:rsidRPr="006430AC">
        <w:rPr>
          <w:rFonts w:ascii="Times New Roman" w:eastAsia="黑体" w:hAnsi="Times New Roman" w:cs="Times New Roman"/>
          <w:b/>
          <w:sz w:val="32"/>
          <w:szCs w:val="32"/>
        </w:rPr>
        <w:t>/</w:t>
      </w:r>
      <w:r w:rsidRPr="006430AC">
        <w:rPr>
          <w:rFonts w:ascii="Times New Roman" w:eastAsia="黑体" w:hAnsi="Times New Roman" w:cs="Times New Roman" w:hint="eastAsia"/>
          <w:b/>
          <w:sz w:val="32"/>
          <w:szCs w:val="32"/>
        </w:rPr>
        <w:t>离所手续</w:t>
      </w:r>
      <w:r w:rsidRPr="006430AC">
        <w:rPr>
          <w:rFonts w:ascii="Times New Roman" w:eastAsia="黑体" w:hAnsi="Times New Roman" w:cs="Times New Roman"/>
          <w:b/>
          <w:sz w:val="32"/>
          <w:szCs w:val="32"/>
        </w:rPr>
        <w:t>流程</w:t>
      </w:r>
    </w:p>
    <w:p w14:paraId="0C1028EC" w14:textId="77777777" w:rsidR="001731E6" w:rsidRPr="006430AC" w:rsidRDefault="00592FBE">
      <w:pPr>
        <w:spacing w:line="510" w:lineRule="exact"/>
        <w:ind w:firstLineChars="200" w:firstLine="602"/>
        <w:rPr>
          <w:rFonts w:ascii="Times New Roman" w:eastAsia="黑体" w:hAnsi="Times New Roman" w:cs="Times New Roman"/>
          <w:b/>
          <w:sz w:val="30"/>
          <w:szCs w:val="30"/>
        </w:rPr>
      </w:pPr>
      <w:r w:rsidRPr="006430AC">
        <w:rPr>
          <w:rFonts w:ascii="Times New Roman" w:eastAsia="黑体" w:hAnsi="Times New Roman" w:cs="Times New Roman" w:hint="eastAsia"/>
          <w:b/>
          <w:sz w:val="30"/>
          <w:szCs w:val="30"/>
        </w:rPr>
        <w:t>一</w:t>
      </w:r>
      <w:r w:rsidRPr="006430AC">
        <w:rPr>
          <w:rFonts w:ascii="Times New Roman" w:eastAsia="黑体" w:hAnsi="Times New Roman" w:cs="Times New Roman"/>
          <w:b/>
          <w:sz w:val="30"/>
          <w:szCs w:val="30"/>
        </w:rPr>
        <w:t>、报到程序</w:t>
      </w:r>
    </w:p>
    <w:p w14:paraId="62FE8DAB" w14:textId="7127CBE0" w:rsidR="001731E6" w:rsidRPr="006430AC" w:rsidRDefault="00592FBE">
      <w:pPr>
        <w:spacing w:line="500" w:lineRule="exact"/>
        <w:ind w:firstLineChars="200" w:firstLine="602"/>
        <w:jc w:val="left"/>
        <w:rPr>
          <w:rFonts w:ascii="Times New Roman" w:eastAsia="仿宋" w:hAnsi="Times New Roman" w:cs="Times New Roman"/>
          <w:b/>
          <w:sz w:val="30"/>
          <w:szCs w:val="30"/>
        </w:rPr>
      </w:pP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（一）</w:t>
      </w:r>
      <w:r w:rsidR="00651624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经审批同意的</w:t>
      </w: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联合培养生</w:t>
      </w:r>
      <w:r w:rsidR="00651624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，在规定时间内</w:t>
      </w: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持</w:t>
      </w:r>
      <w:r w:rsidRPr="006430AC">
        <w:rPr>
          <w:rFonts w:ascii="Times New Roman" w:eastAsia="仿宋" w:hAnsi="Times New Roman" w:cs="Times New Roman"/>
          <w:b/>
          <w:sz w:val="30"/>
          <w:szCs w:val="30"/>
        </w:rPr>
        <w:t>以下材料至</w:t>
      </w: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所研究生部</w:t>
      </w:r>
      <w:bookmarkStart w:id="0" w:name="_Hlk223161254"/>
      <w:r w:rsidR="00B20116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（综合楼</w:t>
      </w:r>
      <w:r w:rsidR="00B20116" w:rsidRPr="006430AC">
        <w:rPr>
          <w:rFonts w:ascii="Times New Roman" w:eastAsia="仿宋" w:hAnsi="Times New Roman" w:cs="Times New Roman"/>
          <w:b/>
          <w:sz w:val="30"/>
          <w:szCs w:val="30"/>
        </w:rPr>
        <w:t>208</w:t>
      </w:r>
      <w:r w:rsidR="00B20116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室）</w:t>
      </w:r>
      <w:bookmarkEnd w:id="0"/>
      <w:r w:rsidRPr="006430AC">
        <w:rPr>
          <w:rFonts w:ascii="Times New Roman" w:eastAsia="仿宋" w:hAnsi="Times New Roman" w:cs="Times New Roman"/>
          <w:b/>
          <w:sz w:val="30"/>
          <w:szCs w:val="30"/>
        </w:rPr>
        <w:t>报到：</w:t>
      </w:r>
    </w:p>
    <w:p w14:paraId="5A8DD234" w14:textId="77777777" w:rsidR="001731E6" w:rsidRPr="006430AC" w:rsidRDefault="00592FBE">
      <w:pPr>
        <w:adjustRightInd w:val="0"/>
        <w:snapToGrid w:val="0"/>
        <w:spacing w:line="500" w:lineRule="exact"/>
        <w:ind w:firstLineChars="200" w:firstLine="600"/>
        <w:rPr>
          <w:rFonts w:ascii="Times New Roman" w:eastAsia="仿宋" w:hAnsi="Times New Roman" w:cs="Times New Roman"/>
          <w:color w:val="000000"/>
          <w:sz w:val="30"/>
          <w:szCs w:val="30"/>
        </w:rPr>
      </w:pPr>
      <w:r w:rsidRPr="006430AC">
        <w:rPr>
          <w:rFonts w:ascii="Times New Roman" w:eastAsia="仿宋" w:hAnsi="Times New Roman" w:cs="Times New Roman"/>
          <w:color w:val="000000"/>
          <w:sz w:val="30"/>
          <w:szCs w:val="30"/>
        </w:rPr>
        <w:t>1</w:t>
      </w:r>
      <w:r w:rsidRPr="006430AC">
        <w:rPr>
          <w:rFonts w:ascii="Times New Roman" w:eastAsia="仿宋" w:hAnsi="Times New Roman" w:cs="Times New Roman" w:hint="eastAsia"/>
          <w:color w:val="000000"/>
          <w:sz w:val="30"/>
          <w:szCs w:val="30"/>
        </w:rPr>
        <w:t>．接收联合培养</w:t>
      </w:r>
      <w:r w:rsidRPr="006430AC">
        <w:rPr>
          <w:rFonts w:ascii="Times New Roman" w:eastAsia="仿宋" w:hAnsi="Times New Roman" w:cs="Times New Roman"/>
          <w:color w:val="000000"/>
          <w:sz w:val="30"/>
          <w:szCs w:val="30"/>
        </w:rPr>
        <w:t>研究</w:t>
      </w:r>
      <w:r w:rsidRPr="006430AC">
        <w:rPr>
          <w:rFonts w:ascii="Times New Roman" w:eastAsia="仿宋" w:hAnsi="Times New Roman" w:cs="Times New Roman" w:hint="eastAsia"/>
          <w:color w:val="000000"/>
          <w:sz w:val="30"/>
          <w:szCs w:val="30"/>
        </w:rPr>
        <w:t>生</w:t>
      </w:r>
      <w:r w:rsidRPr="006430AC">
        <w:rPr>
          <w:rFonts w:ascii="Times New Roman" w:eastAsia="仿宋" w:hAnsi="Times New Roman" w:cs="Times New Roman"/>
          <w:color w:val="000000"/>
          <w:sz w:val="30"/>
          <w:szCs w:val="30"/>
        </w:rPr>
        <w:t>审批表</w:t>
      </w:r>
      <w:r w:rsidRPr="006430AC">
        <w:rPr>
          <w:rFonts w:ascii="Times New Roman" w:eastAsia="仿宋" w:hAnsi="Times New Roman" w:cs="Times New Roman" w:hint="eastAsia"/>
          <w:color w:val="000000"/>
          <w:sz w:val="30"/>
          <w:szCs w:val="30"/>
        </w:rPr>
        <w:t>（原件）（附件</w:t>
      </w:r>
      <w:r w:rsidRPr="006430AC">
        <w:rPr>
          <w:rFonts w:ascii="Times New Roman" w:eastAsia="仿宋" w:hAnsi="Times New Roman" w:cs="Times New Roman"/>
          <w:color w:val="000000"/>
          <w:sz w:val="30"/>
          <w:szCs w:val="30"/>
        </w:rPr>
        <w:t>1</w:t>
      </w:r>
      <w:r w:rsidRPr="006430AC">
        <w:rPr>
          <w:rFonts w:ascii="Times New Roman" w:eastAsia="仿宋" w:hAnsi="Times New Roman" w:cs="Times New Roman" w:hint="eastAsia"/>
          <w:color w:val="000000"/>
          <w:sz w:val="30"/>
          <w:szCs w:val="30"/>
        </w:rPr>
        <w:t>）；</w:t>
      </w:r>
    </w:p>
    <w:p w14:paraId="0DC6031D" w14:textId="507A230D" w:rsidR="001731E6" w:rsidRPr="006430AC" w:rsidRDefault="00592FBE">
      <w:pPr>
        <w:adjustRightInd w:val="0"/>
        <w:snapToGrid w:val="0"/>
        <w:spacing w:line="500" w:lineRule="exact"/>
        <w:ind w:firstLineChars="200" w:firstLine="600"/>
        <w:rPr>
          <w:rFonts w:ascii="Times New Roman" w:eastAsia="仿宋" w:hAnsi="Times New Roman" w:cs="Times New Roman"/>
          <w:color w:val="000000"/>
          <w:sz w:val="30"/>
          <w:szCs w:val="30"/>
        </w:rPr>
      </w:pPr>
      <w:r w:rsidRPr="006430AC">
        <w:rPr>
          <w:rFonts w:ascii="Times New Roman" w:eastAsia="仿宋" w:hAnsi="Times New Roman" w:cs="Times New Roman"/>
          <w:color w:val="000000"/>
          <w:sz w:val="30"/>
          <w:szCs w:val="30"/>
        </w:rPr>
        <w:t>2</w:t>
      </w:r>
      <w:r w:rsidRPr="006430AC">
        <w:rPr>
          <w:rFonts w:ascii="Times New Roman" w:eastAsia="仿宋" w:hAnsi="Times New Roman" w:cs="Times New Roman" w:hint="eastAsia"/>
          <w:color w:val="000000"/>
          <w:sz w:val="30"/>
          <w:szCs w:val="30"/>
        </w:rPr>
        <w:t>．接收联合</w:t>
      </w:r>
      <w:r w:rsidRPr="006430AC">
        <w:rPr>
          <w:rFonts w:ascii="Times New Roman" w:eastAsia="仿宋" w:hAnsi="Times New Roman" w:cs="Times New Roman"/>
          <w:color w:val="000000"/>
          <w:sz w:val="30"/>
          <w:szCs w:val="30"/>
        </w:rPr>
        <w:t>培养研究生来所工作协议</w:t>
      </w:r>
      <w:r w:rsidRPr="006430AC">
        <w:rPr>
          <w:rFonts w:ascii="Times New Roman" w:eastAsia="仿宋" w:hAnsi="Times New Roman" w:cs="Times New Roman" w:hint="eastAsia"/>
          <w:color w:val="000000"/>
          <w:sz w:val="30"/>
          <w:szCs w:val="30"/>
        </w:rPr>
        <w:t>（原件）（附件</w:t>
      </w:r>
      <w:r w:rsidRPr="006430AC">
        <w:rPr>
          <w:rFonts w:ascii="Times New Roman" w:eastAsia="仿宋" w:hAnsi="Times New Roman" w:cs="Times New Roman"/>
          <w:color w:val="000000"/>
          <w:sz w:val="30"/>
          <w:szCs w:val="30"/>
        </w:rPr>
        <w:t>2</w:t>
      </w:r>
      <w:r w:rsidRPr="006430AC">
        <w:rPr>
          <w:rFonts w:ascii="Times New Roman" w:eastAsia="仿宋" w:hAnsi="Times New Roman" w:cs="Times New Roman" w:hint="eastAsia"/>
          <w:color w:val="000000"/>
          <w:sz w:val="30"/>
          <w:szCs w:val="30"/>
        </w:rPr>
        <w:t>）；</w:t>
      </w:r>
    </w:p>
    <w:p w14:paraId="789F8103" w14:textId="51C63A60" w:rsidR="00651624" w:rsidRPr="006430AC" w:rsidRDefault="00651624">
      <w:pPr>
        <w:adjustRightInd w:val="0"/>
        <w:snapToGrid w:val="0"/>
        <w:spacing w:line="500" w:lineRule="exact"/>
        <w:ind w:firstLineChars="200" w:firstLine="600"/>
        <w:rPr>
          <w:rFonts w:ascii="Times New Roman" w:eastAsia="仿宋" w:hAnsi="Times New Roman" w:cs="Times New Roman"/>
          <w:color w:val="000000"/>
          <w:sz w:val="30"/>
          <w:szCs w:val="30"/>
        </w:rPr>
      </w:pPr>
      <w:r w:rsidRPr="006430AC">
        <w:rPr>
          <w:rFonts w:ascii="Times New Roman" w:eastAsia="仿宋" w:hAnsi="Times New Roman" w:cs="Times New Roman"/>
          <w:color w:val="000000"/>
          <w:sz w:val="30"/>
          <w:szCs w:val="30"/>
        </w:rPr>
        <w:t xml:space="preserve">3. </w:t>
      </w:r>
      <w:r w:rsidRPr="006430AC">
        <w:rPr>
          <w:rFonts w:ascii="Times New Roman" w:eastAsia="仿宋" w:hAnsi="Times New Roman" w:cs="Times New Roman" w:hint="eastAsia"/>
          <w:color w:val="000000"/>
          <w:sz w:val="30"/>
          <w:szCs w:val="30"/>
        </w:rPr>
        <w:t>保密承诺书（原件）（附件</w:t>
      </w:r>
      <w:r w:rsidRPr="006430AC">
        <w:rPr>
          <w:rFonts w:ascii="Times New Roman" w:eastAsia="仿宋" w:hAnsi="Times New Roman" w:cs="Times New Roman"/>
          <w:color w:val="000000"/>
          <w:sz w:val="30"/>
          <w:szCs w:val="30"/>
        </w:rPr>
        <w:t>3</w:t>
      </w:r>
      <w:r w:rsidRPr="006430AC">
        <w:rPr>
          <w:rFonts w:ascii="Times New Roman" w:eastAsia="仿宋" w:hAnsi="Times New Roman" w:cs="Times New Roman" w:hint="eastAsia"/>
          <w:color w:val="000000"/>
          <w:sz w:val="30"/>
          <w:szCs w:val="30"/>
        </w:rPr>
        <w:t>）；</w:t>
      </w:r>
    </w:p>
    <w:p w14:paraId="00722A6F" w14:textId="3357D29B" w:rsidR="001731E6" w:rsidRPr="006430AC" w:rsidRDefault="00651624">
      <w:pPr>
        <w:adjustRightInd w:val="0"/>
        <w:snapToGrid w:val="0"/>
        <w:spacing w:line="5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>4</w:t>
      </w:r>
      <w:r w:rsidR="00592FBE" w:rsidRPr="006430AC">
        <w:rPr>
          <w:rFonts w:ascii="Times New Roman" w:eastAsia="仿宋" w:hAnsi="Times New Roman" w:cs="Times New Roman"/>
          <w:sz w:val="30"/>
          <w:szCs w:val="30"/>
        </w:rPr>
        <w:t xml:space="preserve">. </w:t>
      </w:r>
      <w:r w:rsidR="00592FBE" w:rsidRPr="006430AC">
        <w:rPr>
          <w:rFonts w:ascii="Times New Roman" w:eastAsia="仿宋" w:hAnsi="Times New Roman" w:cs="Times New Roman" w:hint="eastAsia"/>
          <w:sz w:val="30"/>
          <w:szCs w:val="30"/>
        </w:rPr>
        <w:t>办理长沙市医保或意外伤害险的相关凭据（复印件）。</w:t>
      </w:r>
    </w:p>
    <w:p w14:paraId="4D1E23B0" w14:textId="6033751D" w:rsidR="00651624" w:rsidRPr="006430AC" w:rsidRDefault="00651624">
      <w:pPr>
        <w:adjustRightInd w:val="0"/>
        <w:snapToGrid w:val="0"/>
        <w:spacing w:line="5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 w:hint="eastAsia"/>
          <w:sz w:val="30"/>
          <w:szCs w:val="30"/>
        </w:rPr>
        <w:t>上述相关材料需经学籍所在单位审批、本所导师及中心负责人签署意见。</w:t>
      </w:r>
    </w:p>
    <w:p w14:paraId="3120BACB" w14:textId="272864C5" w:rsidR="00C13E97" w:rsidRPr="006430AC" w:rsidRDefault="00C13E97">
      <w:pPr>
        <w:adjustRightInd w:val="0"/>
        <w:snapToGrid w:val="0"/>
        <w:spacing w:line="500" w:lineRule="exact"/>
        <w:ind w:firstLineChars="200" w:firstLine="602"/>
        <w:rPr>
          <w:rFonts w:ascii="Times New Roman" w:eastAsia="仿宋" w:hAnsi="Times New Roman" w:cs="Times New Roman"/>
          <w:b/>
          <w:bCs/>
          <w:sz w:val="30"/>
          <w:szCs w:val="30"/>
        </w:rPr>
      </w:pPr>
      <w:r w:rsidRPr="006430AC">
        <w:rPr>
          <w:rFonts w:ascii="Times New Roman" w:eastAsia="仿宋" w:hAnsi="Times New Roman" w:cs="Times New Roman" w:hint="eastAsia"/>
          <w:b/>
          <w:bCs/>
          <w:sz w:val="30"/>
          <w:szCs w:val="30"/>
        </w:rPr>
        <w:t>（二）完成线上注册</w:t>
      </w:r>
    </w:p>
    <w:p w14:paraId="65C1D485" w14:textId="3DB8DB31" w:rsidR="004A40C7" w:rsidRPr="006430AC" w:rsidRDefault="004A40C7" w:rsidP="004A40C7">
      <w:pPr>
        <w:adjustRightInd w:val="0"/>
        <w:snapToGrid w:val="0"/>
        <w:spacing w:line="5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>1.</w:t>
      </w:r>
      <w:r w:rsidR="00C13E97" w:rsidRPr="006430AC">
        <w:rPr>
          <w:rFonts w:ascii="Times New Roman" w:eastAsia="仿宋" w:hAnsi="Times New Roman" w:cs="Times New Roman" w:hint="eastAsia"/>
          <w:sz w:val="30"/>
          <w:szCs w:val="30"/>
        </w:rPr>
        <w:t>登录</w:t>
      </w:r>
      <w:r w:rsidR="00C13E97" w:rsidRPr="006430AC">
        <w:rPr>
          <w:rFonts w:ascii="Times New Roman" w:eastAsia="仿宋" w:hAnsi="Times New Roman" w:cs="Times New Roman"/>
          <w:sz w:val="30"/>
          <w:szCs w:val="30"/>
        </w:rPr>
        <w:t>http://sjyjs.ucas.ac.cn/</w:t>
      </w:r>
      <w:r w:rsidR="00C13E97" w:rsidRPr="006430AC">
        <w:rPr>
          <w:rFonts w:ascii="Times New Roman" w:eastAsia="仿宋" w:hAnsi="Times New Roman" w:cs="Times New Roman" w:hint="eastAsia"/>
          <w:sz w:val="30"/>
          <w:szCs w:val="30"/>
        </w:rPr>
        <w:t>，完成联培生管理系统注册，填写相关信息，在附件相应位置上传完成前序审批的附件</w:t>
      </w:r>
      <w:r w:rsidR="00C13E97" w:rsidRPr="006430AC">
        <w:rPr>
          <w:rFonts w:ascii="Times New Roman" w:eastAsia="仿宋" w:hAnsi="Times New Roman" w:cs="Times New Roman"/>
          <w:sz w:val="30"/>
          <w:szCs w:val="30"/>
        </w:rPr>
        <w:t>1</w:t>
      </w:r>
      <w:r w:rsidR="00C13E97" w:rsidRPr="006430AC">
        <w:rPr>
          <w:rFonts w:ascii="Times New Roman" w:eastAsia="仿宋" w:hAnsi="Times New Roman" w:cs="Times New Roman" w:hint="eastAsia"/>
          <w:sz w:val="30"/>
          <w:szCs w:val="30"/>
        </w:rPr>
        <w:t>、</w:t>
      </w:r>
      <w:r w:rsidR="00C13E97" w:rsidRPr="006430AC">
        <w:rPr>
          <w:rFonts w:ascii="Times New Roman" w:eastAsia="仿宋" w:hAnsi="Times New Roman" w:cs="Times New Roman"/>
          <w:sz w:val="30"/>
          <w:szCs w:val="30"/>
        </w:rPr>
        <w:t>2</w:t>
      </w:r>
      <w:r w:rsidR="00C13E97" w:rsidRPr="006430AC">
        <w:rPr>
          <w:rFonts w:ascii="Times New Roman" w:eastAsia="仿宋" w:hAnsi="Times New Roman" w:cs="Times New Roman" w:hint="eastAsia"/>
          <w:sz w:val="30"/>
          <w:szCs w:val="30"/>
        </w:rPr>
        <w:t>、</w:t>
      </w:r>
      <w:r w:rsidR="00C13E97" w:rsidRPr="006430AC">
        <w:rPr>
          <w:rFonts w:ascii="Times New Roman" w:eastAsia="仿宋" w:hAnsi="Times New Roman" w:cs="Times New Roman"/>
          <w:sz w:val="30"/>
          <w:szCs w:val="30"/>
        </w:rPr>
        <w:t>3</w:t>
      </w:r>
      <w:r w:rsidR="00C13E97" w:rsidRPr="006430AC">
        <w:rPr>
          <w:rFonts w:ascii="Times New Roman" w:eastAsia="仿宋" w:hAnsi="Times New Roman" w:cs="Times New Roman" w:hint="eastAsia"/>
          <w:sz w:val="30"/>
          <w:szCs w:val="30"/>
        </w:rPr>
        <w:t>、已购保险凭据、身份证扫描件</w:t>
      </w:r>
      <w:r w:rsidR="00B273C4">
        <w:rPr>
          <w:rFonts w:ascii="Times New Roman" w:eastAsia="仿宋" w:hAnsi="Times New Roman" w:cs="Times New Roman" w:hint="eastAsia"/>
          <w:sz w:val="30"/>
          <w:szCs w:val="30"/>
        </w:rPr>
        <w:t>；</w:t>
      </w:r>
    </w:p>
    <w:p w14:paraId="7C23A59F" w14:textId="4D65108C" w:rsidR="004A40C7" w:rsidRPr="006430AC" w:rsidRDefault="004A40C7" w:rsidP="004A40C7">
      <w:pPr>
        <w:adjustRightInd w:val="0"/>
        <w:snapToGrid w:val="0"/>
        <w:spacing w:line="50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>2.</w:t>
      </w:r>
      <w:r w:rsidR="00C13E97" w:rsidRPr="006430AC">
        <w:rPr>
          <w:rFonts w:ascii="Times New Roman" w:eastAsia="仿宋" w:hAnsi="Times New Roman" w:cs="Times New Roman" w:hint="eastAsia"/>
          <w:sz w:val="30"/>
          <w:szCs w:val="30"/>
        </w:rPr>
        <w:t>提交后，提醒合作导师审核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（</w:t>
      </w:r>
      <w:r w:rsidR="00D66F04">
        <w:rPr>
          <w:rFonts w:ascii="Times New Roman" w:eastAsia="仿宋" w:hAnsi="Times New Roman" w:cs="Times New Roman" w:hint="eastAsia"/>
          <w:sz w:val="30"/>
          <w:szCs w:val="30"/>
        </w:rPr>
        <w:t>导师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账号：</w:t>
      </w:r>
      <w:r w:rsidRPr="006430AC">
        <w:rPr>
          <w:rFonts w:ascii="Times New Roman" w:eastAsia="仿宋" w:hAnsi="Times New Roman" w:cs="Times New Roman"/>
          <w:sz w:val="30"/>
          <w:szCs w:val="30"/>
        </w:rPr>
        <w:t>t+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身份证号，密码：手机号</w:t>
      </w:r>
      <w:r w:rsidRPr="006430AC">
        <w:rPr>
          <w:rFonts w:ascii="Times New Roman" w:eastAsia="仿宋" w:hAnsi="Times New Roman" w:cs="Times New Roman"/>
          <w:sz w:val="30"/>
          <w:szCs w:val="30"/>
        </w:rPr>
        <w:t>+yjs@2014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）。</w:t>
      </w:r>
    </w:p>
    <w:p w14:paraId="36D28EF6" w14:textId="109A6792" w:rsidR="001731E6" w:rsidRPr="006430AC" w:rsidRDefault="00592FBE">
      <w:pPr>
        <w:spacing w:line="500" w:lineRule="exact"/>
        <w:ind w:firstLineChars="200" w:firstLine="602"/>
        <w:jc w:val="left"/>
        <w:rPr>
          <w:rFonts w:ascii="Times New Roman" w:eastAsia="仿宋" w:hAnsi="Times New Roman" w:cs="Times New Roman"/>
          <w:b/>
          <w:sz w:val="30"/>
          <w:szCs w:val="30"/>
        </w:rPr>
      </w:pP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（</w:t>
      </w:r>
      <w:r w:rsidR="004A40C7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三</w:t>
      </w: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）</w:t>
      </w:r>
      <w:r w:rsidR="004A40C7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提交材料</w:t>
      </w: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后如</w:t>
      </w:r>
      <w:r w:rsidRPr="006430AC">
        <w:rPr>
          <w:rFonts w:ascii="Times New Roman" w:eastAsia="仿宋" w:hAnsi="Times New Roman" w:cs="Times New Roman"/>
          <w:b/>
          <w:sz w:val="30"/>
          <w:szCs w:val="30"/>
        </w:rPr>
        <w:t>需发放</w:t>
      </w:r>
      <w:r w:rsidR="00E95E44" w:rsidRPr="00E434B6">
        <w:rPr>
          <w:rFonts w:ascii="Times New Roman" w:eastAsia="仿宋" w:hAnsi="Times New Roman" w:cs="Times New Roman" w:hint="eastAsia"/>
          <w:b/>
          <w:bCs/>
          <w:sz w:val="30"/>
          <w:szCs w:val="30"/>
        </w:rPr>
        <w:t>临时劳务费</w:t>
      </w:r>
      <w:r w:rsidRPr="006430AC">
        <w:rPr>
          <w:rFonts w:ascii="Times New Roman" w:eastAsia="仿宋" w:hAnsi="Times New Roman" w:cs="Times New Roman"/>
          <w:b/>
          <w:sz w:val="30"/>
          <w:szCs w:val="30"/>
        </w:rPr>
        <w:t>，</w:t>
      </w: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应在</w:t>
      </w:r>
      <w:r w:rsidR="004A40C7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当</w:t>
      </w:r>
      <w:r w:rsidRPr="006430AC">
        <w:rPr>
          <w:rFonts w:ascii="Times New Roman" w:eastAsia="仿宋" w:hAnsi="Times New Roman" w:cs="Times New Roman"/>
          <w:b/>
          <w:sz w:val="30"/>
          <w:szCs w:val="30"/>
        </w:rPr>
        <w:t>月</w:t>
      </w:r>
      <w:r w:rsidRPr="006430AC">
        <w:rPr>
          <w:rFonts w:ascii="Times New Roman" w:eastAsia="仿宋" w:hAnsi="Times New Roman" w:cs="Times New Roman"/>
          <w:b/>
          <w:sz w:val="30"/>
          <w:szCs w:val="30"/>
        </w:rPr>
        <w:t>25</w:t>
      </w: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日</w:t>
      </w:r>
      <w:r w:rsidRPr="006430AC">
        <w:rPr>
          <w:rFonts w:ascii="Times New Roman" w:eastAsia="仿宋" w:hAnsi="Times New Roman" w:cs="Times New Roman"/>
          <w:b/>
          <w:sz w:val="30"/>
          <w:szCs w:val="30"/>
        </w:rPr>
        <w:t>前</w:t>
      </w: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提交</w:t>
      </w:r>
      <w:r w:rsidRPr="006430AC">
        <w:rPr>
          <w:rFonts w:ascii="Times New Roman" w:eastAsia="仿宋" w:hAnsi="Times New Roman" w:cs="Times New Roman"/>
          <w:b/>
          <w:sz w:val="30"/>
          <w:szCs w:val="30"/>
        </w:rPr>
        <w:t>以下</w:t>
      </w:r>
      <w:r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材料到</w:t>
      </w:r>
      <w:r w:rsidRPr="006430AC">
        <w:rPr>
          <w:rFonts w:ascii="Times New Roman" w:eastAsia="仿宋" w:hAnsi="Times New Roman" w:cs="Times New Roman"/>
          <w:b/>
          <w:sz w:val="30"/>
          <w:szCs w:val="30"/>
        </w:rPr>
        <w:t>人事部门</w:t>
      </w:r>
      <w:bookmarkStart w:id="1" w:name="_Hlk223160941"/>
      <w:r w:rsidR="00B20116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（综合楼</w:t>
      </w:r>
      <w:r w:rsidR="00B20116" w:rsidRPr="006430AC">
        <w:rPr>
          <w:rFonts w:ascii="Times New Roman" w:eastAsia="仿宋" w:hAnsi="Times New Roman" w:cs="Times New Roman"/>
          <w:b/>
          <w:sz w:val="30"/>
          <w:szCs w:val="30"/>
        </w:rPr>
        <w:t>210</w:t>
      </w:r>
      <w:r w:rsidR="00B20116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室）</w:t>
      </w:r>
      <w:bookmarkEnd w:id="1"/>
      <w:r w:rsidR="004A40C7" w:rsidRPr="006430AC">
        <w:rPr>
          <w:rFonts w:ascii="Times New Roman" w:eastAsia="仿宋" w:hAnsi="Times New Roman" w:cs="Times New Roman" w:hint="eastAsia"/>
          <w:b/>
          <w:sz w:val="30"/>
          <w:szCs w:val="30"/>
        </w:rPr>
        <w:t>办理</w:t>
      </w:r>
      <w:r w:rsidRPr="006430AC">
        <w:rPr>
          <w:rFonts w:ascii="Times New Roman" w:eastAsia="仿宋" w:hAnsi="Times New Roman" w:cs="Times New Roman"/>
          <w:b/>
          <w:sz w:val="30"/>
          <w:szCs w:val="30"/>
        </w:rPr>
        <w:t>：</w:t>
      </w:r>
    </w:p>
    <w:p w14:paraId="46C33468" w14:textId="77777777" w:rsidR="001731E6" w:rsidRPr="006430AC" w:rsidRDefault="00592FBE">
      <w:pPr>
        <w:spacing w:line="500" w:lineRule="exact"/>
        <w:ind w:firstLineChars="200" w:firstLine="600"/>
        <w:jc w:val="left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>1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．接收联合培养研究生审批表（复印件）；</w:t>
      </w:r>
    </w:p>
    <w:p w14:paraId="49BE5232" w14:textId="77777777" w:rsidR="001731E6" w:rsidRPr="006430AC" w:rsidRDefault="00592FBE">
      <w:pPr>
        <w:spacing w:line="500" w:lineRule="exact"/>
        <w:ind w:firstLineChars="200" w:firstLine="600"/>
        <w:jc w:val="left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 xml:space="preserve">2. 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接收联合培养研究生来所工作协议（复印件）；</w:t>
      </w:r>
    </w:p>
    <w:p w14:paraId="25642EE5" w14:textId="11C67919" w:rsidR="001731E6" w:rsidRPr="006430AC" w:rsidRDefault="00592FBE">
      <w:pPr>
        <w:spacing w:line="500" w:lineRule="exact"/>
        <w:ind w:firstLineChars="200" w:firstLine="600"/>
        <w:jc w:val="left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>3.</w:t>
      </w:r>
      <w:r w:rsidRPr="006430AC">
        <w:rPr>
          <w:rFonts w:ascii="Times New Roman" w:hAnsi="Times New Roman" w:cs="Times New Roman"/>
        </w:rPr>
        <w:t xml:space="preserve"> </w:t>
      </w:r>
      <w:r w:rsidR="003630D2" w:rsidRPr="00E434B6">
        <w:rPr>
          <w:rFonts w:ascii="Times New Roman" w:eastAsia="仿宋" w:hAnsi="Times New Roman" w:cs="Times New Roman" w:hint="eastAsia"/>
          <w:sz w:val="30"/>
          <w:szCs w:val="30"/>
        </w:rPr>
        <w:t>临时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劳务费发放审批表（</w:t>
      </w:r>
      <w:r w:rsidR="003630D2" w:rsidRPr="006430AC">
        <w:rPr>
          <w:rFonts w:ascii="Times New Roman" w:eastAsia="仿宋" w:hAnsi="Times New Roman" w:cs="Times New Roman" w:hint="eastAsia"/>
          <w:sz w:val="30"/>
          <w:szCs w:val="30"/>
        </w:rPr>
        <w:t>附件</w:t>
      </w:r>
      <w:r w:rsidR="003630D2" w:rsidRPr="006430AC">
        <w:rPr>
          <w:rFonts w:ascii="Times New Roman" w:eastAsia="仿宋" w:hAnsi="Times New Roman" w:cs="Times New Roman"/>
          <w:sz w:val="30"/>
          <w:szCs w:val="30"/>
        </w:rPr>
        <w:t>4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，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原件，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按金额完成签批程序），发放事由填写：开展项目实验期间劳务费（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*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年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*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月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-*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年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*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月）</w:t>
      </w:r>
      <w:r w:rsidR="00B273C4">
        <w:rPr>
          <w:rFonts w:ascii="Times New Roman" w:eastAsia="仿宋" w:hAnsi="Times New Roman" w:cs="Times New Roman" w:hint="eastAsia"/>
          <w:sz w:val="30"/>
          <w:szCs w:val="30"/>
        </w:rPr>
        <w:t>；</w:t>
      </w:r>
    </w:p>
    <w:p w14:paraId="0F67BBCB" w14:textId="2C7F65FE" w:rsidR="001731E6" w:rsidRPr="006430AC" w:rsidRDefault="00592FBE">
      <w:pPr>
        <w:spacing w:line="500" w:lineRule="exact"/>
        <w:ind w:firstLineChars="200" w:firstLine="600"/>
        <w:jc w:val="left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>4.</w:t>
      </w:r>
      <w:r w:rsidRPr="006430AC">
        <w:rPr>
          <w:rFonts w:ascii="Times New Roman" w:hAnsi="Times New Roman" w:cs="Times New Roman"/>
        </w:rPr>
        <w:t xml:space="preserve"> 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身份证复印件</w:t>
      </w:r>
      <w:r w:rsidRPr="006430AC">
        <w:rPr>
          <w:rFonts w:ascii="Times New Roman" w:eastAsia="仿宋" w:hAnsi="Times New Roman" w:cs="Times New Roman"/>
          <w:sz w:val="30"/>
          <w:szCs w:val="30"/>
        </w:rPr>
        <w:t>1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份（正反面）</w:t>
      </w:r>
      <w:r w:rsidR="00B273C4">
        <w:rPr>
          <w:rFonts w:ascii="Times New Roman" w:eastAsia="仿宋" w:hAnsi="Times New Roman" w:cs="Times New Roman" w:hint="eastAsia"/>
          <w:sz w:val="30"/>
          <w:szCs w:val="30"/>
        </w:rPr>
        <w:t>；</w:t>
      </w:r>
    </w:p>
    <w:p w14:paraId="199C21DB" w14:textId="103B65CA" w:rsidR="00A01D9C" w:rsidRPr="006430AC" w:rsidRDefault="00592FBE" w:rsidP="00A01D9C">
      <w:pPr>
        <w:spacing w:line="500" w:lineRule="exact"/>
        <w:ind w:firstLineChars="200" w:firstLine="600"/>
        <w:jc w:val="left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 xml:space="preserve">5. 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工商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银行卡复印件</w:t>
      </w:r>
      <w:r w:rsidRPr="006430AC">
        <w:rPr>
          <w:rFonts w:ascii="Times New Roman" w:eastAsia="仿宋" w:hAnsi="Times New Roman" w:cs="Times New Roman"/>
          <w:sz w:val="30"/>
          <w:szCs w:val="30"/>
        </w:rPr>
        <w:t>1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份（本人持有的本地或外地任意网点工商银行储蓄卡复印件，卡号清晰，注明支行信息，</w:t>
      </w:r>
      <w:r w:rsidR="003630D2">
        <w:rPr>
          <w:rFonts w:ascii="Times New Roman" w:eastAsia="仿宋" w:hAnsi="Times New Roman" w:cs="Times New Roman" w:hint="eastAsia"/>
          <w:sz w:val="30"/>
          <w:szCs w:val="30"/>
        </w:rPr>
        <w:t>本人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签名）。</w:t>
      </w:r>
    </w:p>
    <w:p w14:paraId="15CB9080" w14:textId="05D89C28" w:rsidR="00A01D9C" w:rsidRPr="006430AC" w:rsidRDefault="00A01D9C" w:rsidP="00A01D9C">
      <w:pPr>
        <w:spacing w:line="500" w:lineRule="exact"/>
        <w:ind w:firstLineChars="200" w:firstLine="600"/>
        <w:jc w:val="left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 w:hint="eastAsia"/>
          <w:sz w:val="30"/>
          <w:szCs w:val="30"/>
        </w:rPr>
        <w:lastRenderedPageBreak/>
        <w:t>外地户口</w:t>
      </w:r>
      <w:r w:rsidR="00F02D12" w:rsidRPr="006430AC">
        <w:rPr>
          <w:rFonts w:ascii="Times New Roman" w:eastAsia="仿宋" w:hAnsi="Times New Roman" w:cs="Times New Roman" w:hint="eastAsia"/>
          <w:sz w:val="30"/>
          <w:szCs w:val="30"/>
        </w:rPr>
        <w:t>联培生如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需在长沙办理</w:t>
      </w:r>
      <w:r w:rsidR="00F02D12" w:rsidRPr="006430AC">
        <w:rPr>
          <w:rFonts w:ascii="Times New Roman" w:eastAsia="仿宋" w:hAnsi="Times New Roman" w:cs="Times New Roman" w:hint="eastAsia"/>
          <w:sz w:val="30"/>
          <w:szCs w:val="30"/>
        </w:rPr>
        <w:t>工商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银行储蓄卡的，需填写学籍情况说明</w:t>
      </w:r>
      <w:r w:rsidR="00B273C4">
        <w:rPr>
          <w:rFonts w:ascii="Times New Roman" w:eastAsia="仿宋" w:hAnsi="Times New Roman" w:cs="Times New Roman" w:hint="eastAsia"/>
          <w:sz w:val="30"/>
          <w:szCs w:val="30"/>
        </w:rPr>
        <w:t>（</w:t>
      </w:r>
      <w:bookmarkStart w:id="2" w:name="OLE_LINK1"/>
      <w:r w:rsidR="00B273C4" w:rsidRPr="00CB1055">
        <w:rPr>
          <w:rFonts w:ascii="Times New Roman" w:eastAsia="仿宋" w:hAnsi="Times New Roman" w:cs="Times New Roman"/>
          <w:sz w:val="30"/>
          <w:szCs w:val="30"/>
        </w:rPr>
        <w:t>附件</w:t>
      </w:r>
      <w:r w:rsidR="00B273C4">
        <w:rPr>
          <w:rFonts w:ascii="Times New Roman" w:eastAsia="仿宋" w:hAnsi="Times New Roman" w:cs="Times New Roman"/>
          <w:sz w:val="30"/>
          <w:szCs w:val="30"/>
        </w:rPr>
        <w:t>5</w:t>
      </w:r>
      <w:bookmarkEnd w:id="2"/>
      <w:r w:rsidR="00B273C4">
        <w:rPr>
          <w:rFonts w:ascii="Times New Roman" w:eastAsia="仿宋" w:hAnsi="Times New Roman" w:cs="Times New Roman" w:hint="eastAsia"/>
          <w:sz w:val="30"/>
          <w:szCs w:val="30"/>
        </w:rPr>
        <w:t>）</w:t>
      </w:r>
      <w:r w:rsidR="00F02D12" w:rsidRPr="006430AC">
        <w:rPr>
          <w:rFonts w:ascii="Times New Roman" w:eastAsia="仿宋" w:hAnsi="Times New Roman" w:cs="Times New Roman" w:hint="eastAsia"/>
          <w:sz w:val="30"/>
          <w:szCs w:val="30"/>
        </w:rPr>
        <w:t>，经研究生部</w:t>
      </w:r>
      <w:r w:rsidR="00473C02" w:rsidRPr="00473C02">
        <w:rPr>
          <w:rFonts w:ascii="Times New Roman" w:eastAsia="仿宋" w:hAnsi="Times New Roman" w:cs="Times New Roman" w:hint="eastAsia"/>
          <w:sz w:val="30"/>
          <w:szCs w:val="30"/>
        </w:rPr>
        <w:t>（综合楼</w:t>
      </w:r>
      <w:r w:rsidR="00473C02" w:rsidRPr="00473C02">
        <w:rPr>
          <w:rFonts w:ascii="Times New Roman" w:eastAsia="仿宋" w:hAnsi="Times New Roman" w:cs="Times New Roman" w:hint="eastAsia"/>
          <w:sz w:val="30"/>
          <w:szCs w:val="30"/>
        </w:rPr>
        <w:t>208</w:t>
      </w:r>
      <w:r w:rsidR="00473C02" w:rsidRPr="00473C02">
        <w:rPr>
          <w:rFonts w:ascii="Times New Roman" w:eastAsia="仿宋" w:hAnsi="Times New Roman" w:cs="Times New Roman" w:hint="eastAsia"/>
          <w:sz w:val="30"/>
          <w:szCs w:val="30"/>
        </w:rPr>
        <w:t>室）</w:t>
      </w:r>
      <w:r w:rsidR="00F02D12" w:rsidRPr="006430AC">
        <w:rPr>
          <w:rFonts w:ascii="Times New Roman" w:eastAsia="仿宋" w:hAnsi="Times New Roman" w:cs="Times New Roman" w:hint="eastAsia"/>
          <w:sz w:val="30"/>
          <w:szCs w:val="30"/>
        </w:rPr>
        <w:t>审核盖章后，提交至银行办理开卡手续。</w:t>
      </w:r>
    </w:p>
    <w:p w14:paraId="7543A58E" w14:textId="65A3CF78" w:rsidR="004A40C7" w:rsidRPr="006430AC" w:rsidRDefault="00B20116" w:rsidP="004A40C7">
      <w:pPr>
        <w:spacing w:line="500" w:lineRule="exact"/>
        <w:ind w:firstLineChars="200" w:firstLine="602"/>
        <w:jc w:val="left"/>
        <w:rPr>
          <w:rFonts w:ascii="Times New Roman" w:eastAsia="黑体" w:hAnsi="Times New Roman" w:cs="Times New Roman"/>
          <w:b/>
          <w:sz w:val="30"/>
          <w:szCs w:val="30"/>
        </w:rPr>
      </w:pPr>
      <w:r w:rsidRPr="006430AC">
        <w:rPr>
          <w:rFonts w:ascii="Times New Roman" w:eastAsia="黑体" w:hAnsi="Times New Roman" w:cs="Times New Roman" w:hint="eastAsia"/>
          <w:b/>
          <w:sz w:val="30"/>
          <w:szCs w:val="30"/>
        </w:rPr>
        <w:t>二、</w:t>
      </w:r>
      <w:r w:rsidR="004A40C7" w:rsidRPr="006430AC">
        <w:rPr>
          <w:rFonts w:ascii="Times New Roman" w:eastAsia="黑体" w:hAnsi="Times New Roman" w:cs="Times New Roman" w:hint="eastAsia"/>
          <w:b/>
          <w:sz w:val="30"/>
          <w:szCs w:val="30"/>
        </w:rPr>
        <w:t>延期</w:t>
      </w:r>
      <w:r w:rsidR="00551EC3" w:rsidRPr="006430AC">
        <w:rPr>
          <w:rFonts w:ascii="Times New Roman" w:eastAsia="黑体" w:hAnsi="Times New Roman" w:cs="Times New Roman"/>
          <w:b/>
          <w:sz w:val="30"/>
          <w:szCs w:val="30"/>
        </w:rPr>
        <w:t>程序</w:t>
      </w:r>
    </w:p>
    <w:p w14:paraId="6FC828B7" w14:textId="51BCA86F" w:rsidR="004A40C7" w:rsidRPr="006430AC" w:rsidRDefault="004A40C7" w:rsidP="006430AC">
      <w:pPr>
        <w:spacing w:line="51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 w:hint="eastAsia"/>
          <w:sz w:val="30"/>
          <w:szCs w:val="30"/>
        </w:rPr>
        <w:t>联培到期，如继续联培，须提前</w:t>
      </w:r>
      <w:r w:rsidR="00473C02">
        <w:rPr>
          <w:rFonts w:ascii="Times New Roman" w:eastAsia="仿宋" w:hAnsi="Times New Roman" w:cs="Times New Roman" w:hint="eastAsia"/>
          <w:sz w:val="30"/>
          <w:szCs w:val="30"/>
        </w:rPr>
        <w:t>1</w:t>
      </w:r>
      <w:r w:rsidR="00473C02" w:rsidRPr="006430AC">
        <w:rPr>
          <w:rFonts w:ascii="Times New Roman" w:eastAsia="仿宋" w:hAnsi="Times New Roman" w:cs="Times New Roman" w:hint="eastAsia"/>
          <w:sz w:val="30"/>
          <w:szCs w:val="30"/>
        </w:rPr>
        <w:t>个月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告知研究生部，</w:t>
      </w:r>
      <w:r w:rsidR="005C0137">
        <w:rPr>
          <w:rFonts w:ascii="Times New Roman" w:eastAsia="仿宋" w:hAnsi="Times New Roman" w:cs="Times New Roman" w:hint="eastAsia"/>
          <w:sz w:val="30"/>
          <w:szCs w:val="30"/>
        </w:rPr>
        <w:t>提交</w:t>
      </w:r>
      <w:r w:rsidR="005C0137" w:rsidRPr="00CB1055">
        <w:rPr>
          <w:rFonts w:ascii="Times New Roman" w:eastAsia="仿宋" w:hAnsi="Times New Roman" w:cs="Times New Roman"/>
          <w:sz w:val="30"/>
          <w:szCs w:val="30"/>
        </w:rPr>
        <w:t>联培延期说明（一式两份，</w:t>
      </w:r>
      <w:r w:rsidR="005050D9" w:rsidRPr="00CB1055">
        <w:rPr>
          <w:rFonts w:ascii="Times New Roman" w:eastAsia="仿宋" w:hAnsi="Times New Roman" w:cs="Times New Roman"/>
          <w:sz w:val="30"/>
          <w:szCs w:val="30"/>
        </w:rPr>
        <w:t>附件</w:t>
      </w:r>
      <w:r w:rsidR="005050D9">
        <w:rPr>
          <w:rFonts w:ascii="Times New Roman" w:eastAsia="仿宋" w:hAnsi="Times New Roman" w:cs="Times New Roman"/>
          <w:sz w:val="30"/>
          <w:szCs w:val="30"/>
        </w:rPr>
        <w:t>6</w:t>
      </w:r>
      <w:r w:rsidR="005C0137" w:rsidRPr="00CB1055">
        <w:rPr>
          <w:rFonts w:ascii="Times New Roman" w:eastAsia="仿宋" w:hAnsi="Times New Roman" w:cs="Times New Roman"/>
          <w:sz w:val="30"/>
          <w:szCs w:val="30"/>
        </w:rPr>
        <w:t>）</w:t>
      </w:r>
      <w:r w:rsidR="00520FBB">
        <w:rPr>
          <w:rFonts w:ascii="Times New Roman" w:eastAsia="仿宋" w:hAnsi="Times New Roman" w:cs="Times New Roman" w:hint="eastAsia"/>
          <w:sz w:val="30"/>
          <w:szCs w:val="30"/>
        </w:rPr>
        <w:t>，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办理相关联培协议续签手续</w:t>
      </w:r>
      <w:r w:rsidR="005C0137" w:rsidRPr="00CB1055">
        <w:rPr>
          <w:rFonts w:ascii="Times New Roman" w:eastAsia="仿宋" w:hAnsi="Times New Roman" w:cs="Times New Roman"/>
          <w:sz w:val="30"/>
          <w:szCs w:val="30"/>
        </w:rPr>
        <w:t>，并提供审批后的劳务发放审批表至人事部门</w:t>
      </w:r>
      <w:r w:rsidR="00E95E44" w:rsidRPr="00E95E44">
        <w:rPr>
          <w:rFonts w:ascii="Times New Roman" w:eastAsia="仿宋" w:hAnsi="Times New Roman" w:cs="Times New Roman" w:hint="eastAsia"/>
          <w:sz w:val="30"/>
          <w:szCs w:val="30"/>
        </w:rPr>
        <w:t>（综合楼</w:t>
      </w:r>
      <w:r w:rsidR="00E95E44" w:rsidRPr="00E95E44">
        <w:rPr>
          <w:rFonts w:ascii="Times New Roman" w:eastAsia="仿宋" w:hAnsi="Times New Roman" w:cs="Times New Roman" w:hint="eastAsia"/>
          <w:sz w:val="30"/>
          <w:szCs w:val="30"/>
        </w:rPr>
        <w:t>210</w:t>
      </w:r>
      <w:r w:rsidR="00E95E44" w:rsidRPr="00E95E44">
        <w:rPr>
          <w:rFonts w:ascii="Times New Roman" w:eastAsia="仿宋" w:hAnsi="Times New Roman" w:cs="Times New Roman" w:hint="eastAsia"/>
          <w:sz w:val="30"/>
          <w:szCs w:val="30"/>
        </w:rPr>
        <w:t>室）</w:t>
      </w:r>
      <w:r w:rsidR="00520FBB">
        <w:rPr>
          <w:rFonts w:ascii="Times New Roman" w:eastAsia="仿宋" w:hAnsi="Times New Roman" w:cs="Times New Roman" w:hint="eastAsia"/>
          <w:sz w:val="30"/>
          <w:szCs w:val="30"/>
        </w:rPr>
        <w:t>。</w:t>
      </w:r>
    </w:p>
    <w:p w14:paraId="6CCEE7A5" w14:textId="6242B558" w:rsidR="004A40C7" w:rsidRPr="006430AC" w:rsidRDefault="00B20116" w:rsidP="004A40C7">
      <w:pPr>
        <w:spacing w:line="500" w:lineRule="exact"/>
        <w:ind w:firstLineChars="200" w:firstLine="602"/>
        <w:jc w:val="left"/>
        <w:rPr>
          <w:rFonts w:ascii="Times New Roman" w:eastAsia="黑体" w:hAnsi="Times New Roman" w:cs="Times New Roman"/>
          <w:b/>
          <w:sz w:val="30"/>
          <w:szCs w:val="30"/>
        </w:rPr>
      </w:pPr>
      <w:r w:rsidRPr="006430AC">
        <w:rPr>
          <w:rFonts w:ascii="Times New Roman" w:eastAsia="黑体" w:hAnsi="Times New Roman" w:cs="Times New Roman" w:hint="eastAsia"/>
          <w:b/>
          <w:sz w:val="30"/>
          <w:szCs w:val="30"/>
        </w:rPr>
        <w:t>三、</w:t>
      </w:r>
      <w:r w:rsidR="004A40C7" w:rsidRPr="006430AC">
        <w:rPr>
          <w:rFonts w:ascii="Times New Roman" w:eastAsia="黑体" w:hAnsi="Times New Roman" w:cs="Times New Roman" w:hint="eastAsia"/>
          <w:b/>
          <w:sz w:val="30"/>
          <w:szCs w:val="30"/>
        </w:rPr>
        <w:t>离所</w:t>
      </w:r>
      <w:r w:rsidR="00551EC3" w:rsidRPr="006430AC">
        <w:rPr>
          <w:rFonts w:ascii="Times New Roman" w:eastAsia="黑体" w:hAnsi="Times New Roman" w:cs="Times New Roman"/>
          <w:b/>
          <w:sz w:val="30"/>
          <w:szCs w:val="30"/>
        </w:rPr>
        <w:t>程序</w:t>
      </w:r>
    </w:p>
    <w:p w14:paraId="54BF1D90" w14:textId="37B0968C" w:rsidR="00B273C4" w:rsidRDefault="004A40C7" w:rsidP="004A40C7">
      <w:pPr>
        <w:spacing w:line="500" w:lineRule="exact"/>
        <w:ind w:firstLineChars="200" w:firstLine="600"/>
        <w:jc w:val="left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 w:hint="eastAsia"/>
          <w:sz w:val="30"/>
          <w:szCs w:val="30"/>
        </w:rPr>
        <w:t>联培生协议到期，请</w:t>
      </w:r>
      <w:r w:rsidR="00B20116" w:rsidRPr="006430AC">
        <w:rPr>
          <w:rFonts w:ascii="Times New Roman" w:eastAsia="仿宋" w:hAnsi="Times New Roman" w:cs="Times New Roman" w:hint="eastAsia"/>
          <w:sz w:val="30"/>
          <w:szCs w:val="30"/>
        </w:rPr>
        <w:t>合作导师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提醒学生按要求完成离所手续，上交全部原始实验记录给所在课题组，并将签好字的《离所移交表》（附件</w:t>
      </w:r>
      <w:r w:rsidR="005050D9" w:rsidRPr="006430AC">
        <w:rPr>
          <w:rFonts w:ascii="Times New Roman" w:eastAsia="仿宋" w:hAnsi="Times New Roman" w:cs="Times New Roman"/>
          <w:sz w:val="30"/>
          <w:szCs w:val="30"/>
        </w:rPr>
        <w:t>7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）交至研究生部</w:t>
      </w:r>
      <w:r w:rsidR="00473C02" w:rsidRPr="00473C02">
        <w:rPr>
          <w:rFonts w:ascii="Times New Roman" w:eastAsia="仿宋" w:hAnsi="Times New Roman" w:cs="Times New Roman" w:hint="eastAsia"/>
          <w:sz w:val="30"/>
          <w:szCs w:val="30"/>
        </w:rPr>
        <w:t>（综合楼</w:t>
      </w:r>
      <w:r w:rsidR="00473C02" w:rsidRPr="00473C02">
        <w:rPr>
          <w:rFonts w:ascii="Times New Roman" w:eastAsia="仿宋" w:hAnsi="Times New Roman" w:cs="Times New Roman" w:hint="eastAsia"/>
          <w:sz w:val="30"/>
          <w:szCs w:val="30"/>
        </w:rPr>
        <w:t>208</w:t>
      </w:r>
      <w:r w:rsidR="00473C02" w:rsidRPr="00473C02">
        <w:rPr>
          <w:rFonts w:ascii="Times New Roman" w:eastAsia="仿宋" w:hAnsi="Times New Roman" w:cs="Times New Roman" w:hint="eastAsia"/>
          <w:sz w:val="30"/>
          <w:szCs w:val="30"/>
        </w:rPr>
        <w:t>室）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。</w:t>
      </w:r>
      <w:r w:rsidR="00B273C4">
        <w:rPr>
          <w:rFonts w:ascii="Times New Roman" w:eastAsia="仿宋" w:hAnsi="Times New Roman" w:cs="Times New Roman" w:hint="eastAsia"/>
          <w:sz w:val="30"/>
          <w:szCs w:val="30"/>
        </w:rPr>
        <w:t>如需提供联培期间</w:t>
      </w:r>
      <w:r w:rsidR="00B273C4" w:rsidRPr="00B273C4">
        <w:rPr>
          <w:rFonts w:ascii="Times New Roman" w:eastAsia="仿宋" w:hAnsi="Times New Roman" w:cs="Times New Roman" w:hint="eastAsia"/>
          <w:sz w:val="30"/>
          <w:szCs w:val="30"/>
        </w:rPr>
        <w:t>表现鉴定</w:t>
      </w:r>
      <w:r w:rsidR="00B273C4">
        <w:rPr>
          <w:rFonts w:ascii="Times New Roman" w:eastAsia="仿宋" w:hAnsi="Times New Roman" w:cs="Times New Roman" w:hint="eastAsia"/>
          <w:sz w:val="30"/>
          <w:szCs w:val="30"/>
        </w:rPr>
        <w:t>，请填写《</w:t>
      </w:r>
      <w:r w:rsidR="00B273C4" w:rsidRPr="00B273C4">
        <w:rPr>
          <w:rFonts w:ascii="Times New Roman" w:eastAsia="仿宋" w:hAnsi="Times New Roman" w:cs="Times New Roman" w:hint="eastAsia"/>
          <w:sz w:val="30"/>
          <w:szCs w:val="30"/>
        </w:rPr>
        <w:t>联合培养研究生表现鉴定表</w:t>
      </w:r>
      <w:r w:rsidR="00B273C4">
        <w:rPr>
          <w:rFonts w:ascii="Times New Roman" w:eastAsia="仿宋" w:hAnsi="Times New Roman" w:cs="Times New Roman" w:hint="eastAsia"/>
          <w:sz w:val="30"/>
          <w:szCs w:val="30"/>
        </w:rPr>
        <w:t>》（附件</w:t>
      </w:r>
      <w:r w:rsidR="005050D9">
        <w:rPr>
          <w:rFonts w:ascii="Times New Roman" w:eastAsia="仿宋" w:hAnsi="Times New Roman" w:cs="Times New Roman"/>
          <w:sz w:val="30"/>
          <w:szCs w:val="30"/>
        </w:rPr>
        <w:t>8</w:t>
      </w:r>
      <w:r w:rsidR="00B273C4">
        <w:rPr>
          <w:rFonts w:ascii="Times New Roman" w:eastAsia="仿宋" w:hAnsi="Times New Roman" w:cs="Times New Roman" w:hint="eastAsia"/>
          <w:sz w:val="30"/>
          <w:szCs w:val="30"/>
        </w:rPr>
        <w:t>），请合作导师审签后</w:t>
      </w:r>
      <w:r w:rsidR="00B273C4" w:rsidRPr="00CB1055">
        <w:rPr>
          <w:rFonts w:ascii="Times New Roman" w:eastAsia="仿宋" w:hAnsi="Times New Roman" w:cs="Times New Roman"/>
          <w:sz w:val="30"/>
          <w:szCs w:val="30"/>
        </w:rPr>
        <w:t>交至研究生部</w:t>
      </w:r>
      <w:r w:rsidR="00B273C4">
        <w:rPr>
          <w:rFonts w:ascii="Times New Roman" w:eastAsia="仿宋" w:hAnsi="Times New Roman" w:cs="Times New Roman" w:hint="eastAsia"/>
          <w:sz w:val="30"/>
          <w:szCs w:val="30"/>
        </w:rPr>
        <w:t>盖章。</w:t>
      </w:r>
    </w:p>
    <w:p w14:paraId="410D0474" w14:textId="0754A15D" w:rsidR="004A40C7" w:rsidRPr="006430AC" w:rsidRDefault="004A40C7" w:rsidP="004A40C7">
      <w:pPr>
        <w:spacing w:line="500" w:lineRule="exact"/>
        <w:ind w:firstLineChars="200" w:firstLine="600"/>
        <w:jc w:val="left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 w:hint="eastAsia"/>
          <w:sz w:val="30"/>
          <w:szCs w:val="30"/>
        </w:rPr>
        <w:t>如未按要求办理离所手续，将影响</w:t>
      </w:r>
      <w:r w:rsidR="00B20116" w:rsidRPr="006430AC">
        <w:rPr>
          <w:rFonts w:ascii="Times New Roman" w:eastAsia="仿宋" w:hAnsi="Times New Roman" w:cs="Times New Roman" w:hint="eastAsia"/>
          <w:sz w:val="30"/>
          <w:szCs w:val="30"/>
        </w:rPr>
        <w:t>合作导师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下一批次联培生招生名额分配。</w:t>
      </w:r>
    </w:p>
    <w:p w14:paraId="3D732BFB" w14:textId="77777777" w:rsidR="001731E6" w:rsidRPr="006430AC" w:rsidRDefault="00592FBE">
      <w:pPr>
        <w:spacing w:line="510" w:lineRule="exact"/>
        <w:ind w:firstLineChars="200" w:firstLine="602"/>
        <w:rPr>
          <w:rFonts w:ascii="Times New Roman" w:eastAsia="黑体" w:hAnsi="Times New Roman" w:cs="Times New Roman"/>
          <w:b/>
          <w:sz w:val="30"/>
          <w:szCs w:val="30"/>
        </w:rPr>
      </w:pPr>
      <w:r w:rsidRPr="006430AC">
        <w:rPr>
          <w:rFonts w:ascii="Times New Roman" w:eastAsia="黑体" w:hAnsi="Times New Roman" w:cs="Times New Roman" w:hint="eastAsia"/>
          <w:b/>
          <w:sz w:val="30"/>
          <w:szCs w:val="30"/>
        </w:rPr>
        <w:t>二</w:t>
      </w:r>
      <w:r w:rsidRPr="006430AC">
        <w:rPr>
          <w:rFonts w:ascii="Times New Roman" w:eastAsia="黑体" w:hAnsi="Times New Roman" w:cs="Times New Roman"/>
          <w:b/>
          <w:sz w:val="30"/>
          <w:szCs w:val="30"/>
        </w:rPr>
        <w:t>、</w:t>
      </w:r>
      <w:r w:rsidRPr="006430AC">
        <w:rPr>
          <w:rFonts w:ascii="Times New Roman" w:eastAsia="黑体" w:hAnsi="Times New Roman" w:cs="Times New Roman" w:hint="eastAsia"/>
          <w:b/>
          <w:sz w:val="30"/>
          <w:szCs w:val="30"/>
        </w:rPr>
        <w:t>其他事项</w:t>
      </w:r>
    </w:p>
    <w:p w14:paraId="066B1FD8" w14:textId="0C8C40A5" w:rsidR="001731E6" w:rsidRPr="006430AC" w:rsidRDefault="00592FBE">
      <w:pPr>
        <w:spacing w:line="51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>1.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联培生</w:t>
      </w:r>
      <w:r w:rsidRPr="006430AC">
        <w:rPr>
          <w:rFonts w:ascii="Times New Roman" w:eastAsia="仿宋" w:hAnsi="Times New Roman" w:cs="Times New Roman"/>
          <w:sz w:val="30"/>
          <w:szCs w:val="30"/>
        </w:rPr>
        <w:t>在</w:t>
      </w:r>
      <w:r w:rsidR="004A40C7" w:rsidRPr="006430AC">
        <w:rPr>
          <w:rFonts w:ascii="Times New Roman" w:eastAsia="仿宋" w:hAnsi="Times New Roman" w:cs="Times New Roman" w:hint="eastAsia"/>
          <w:sz w:val="30"/>
          <w:szCs w:val="30"/>
        </w:rPr>
        <w:t>完成注册</w:t>
      </w:r>
      <w:r w:rsidRPr="006430AC">
        <w:rPr>
          <w:rFonts w:ascii="Times New Roman" w:eastAsia="仿宋" w:hAnsi="Times New Roman" w:cs="Times New Roman"/>
          <w:sz w:val="30"/>
          <w:szCs w:val="30"/>
        </w:rPr>
        <w:t>后，</w:t>
      </w:r>
      <w:r w:rsidR="00B20116" w:rsidRPr="00E95E44">
        <w:rPr>
          <w:rFonts w:ascii="Times New Roman" w:eastAsia="仿宋" w:hAnsi="Times New Roman" w:cs="Times New Roman" w:hint="eastAsia"/>
          <w:sz w:val="30"/>
          <w:szCs w:val="30"/>
        </w:rPr>
        <w:t>需</w:t>
      </w:r>
      <w:r w:rsidR="004A40C7" w:rsidRPr="00E434B6">
        <w:rPr>
          <w:rFonts w:ascii="Times New Roman" w:eastAsia="仿宋" w:hAnsi="Times New Roman" w:cs="Times New Roman" w:hint="eastAsia"/>
          <w:sz w:val="30"/>
          <w:szCs w:val="30"/>
        </w:rPr>
        <w:t>参加集中考核培训（具体另行通知），考核通过后</w:t>
      </w:r>
      <w:r w:rsidRPr="00E95E44">
        <w:rPr>
          <w:rFonts w:ascii="Times New Roman" w:eastAsia="仿宋" w:hAnsi="Times New Roman" w:cs="Times New Roman" w:hint="eastAsia"/>
          <w:sz w:val="30"/>
          <w:szCs w:val="30"/>
        </w:rPr>
        <w:t>方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可</w:t>
      </w:r>
      <w:r w:rsidRPr="006430AC">
        <w:rPr>
          <w:rFonts w:ascii="Times New Roman" w:eastAsia="仿宋" w:hAnsi="Times New Roman" w:cs="Times New Roman"/>
          <w:sz w:val="30"/>
          <w:szCs w:val="30"/>
        </w:rPr>
        <w:t>进入实验室开展实验。</w:t>
      </w:r>
      <w:r w:rsidR="00473C02">
        <w:rPr>
          <w:rFonts w:ascii="Times New Roman" w:eastAsia="仿宋" w:hAnsi="Times New Roman" w:cs="Times New Roman" w:hint="eastAsia"/>
          <w:sz w:val="30"/>
          <w:szCs w:val="30"/>
        </w:rPr>
        <w:t>进</w:t>
      </w:r>
      <w:r w:rsidRPr="006430AC">
        <w:rPr>
          <w:rFonts w:ascii="Times New Roman" w:eastAsia="仿宋" w:hAnsi="Times New Roman" w:cs="Times New Roman"/>
          <w:sz w:val="30"/>
          <w:szCs w:val="30"/>
        </w:rPr>
        <w:t>入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实验室前</w:t>
      </w:r>
      <w:r w:rsidRPr="006430AC">
        <w:rPr>
          <w:rFonts w:ascii="Times New Roman" w:eastAsia="仿宋" w:hAnsi="Times New Roman" w:cs="Times New Roman"/>
          <w:sz w:val="30"/>
          <w:szCs w:val="30"/>
        </w:rPr>
        <w:t>，请认真阅读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实验室</w:t>
      </w:r>
      <w:r w:rsidRPr="006430AC">
        <w:rPr>
          <w:rFonts w:ascii="Times New Roman" w:eastAsia="仿宋" w:hAnsi="Times New Roman" w:cs="Times New Roman"/>
          <w:sz w:val="30"/>
          <w:szCs w:val="30"/>
        </w:rPr>
        <w:t>注意事项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（附件</w:t>
      </w:r>
      <w:r w:rsidR="005050D9">
        <w:rPr>
          <w:rFonts w:ascii="Times New Roman" w:eastAsia="仿宋" w:hAnsi="Times New Roman" w:cs="Times New Roman"/>
          <w:sz w:val="30"/>
          <w:szCs w:val="30"/>
        </w:rPr>
        <w:t>9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）；</w:t>
      </w:r>
    </w:p>
    <w:p w14:paraId="56B144E9" w14:textId="68F4E993" w:rsidR="001731E6" w:rsidRPr="006430AC" w:rsidRDefault="00592FBE">
      <w:pPr>
        <w:spacing w:line="51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>2.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联培生如需办理门禁卡，请填写门禁卡申请表（一式两份，附件</w:t>
      </w:r>
      <w:r w:rsidR="005050D9">
        <w:rPr>
          <w:rFonts w:ascii="Times New Roman" w:eastAsia="仿宋" w:hAnsi="Times New Roman" w:cs="Times New Roman"/>
          <w:sz w:val="30"/>
          <w:szCs w:val="30"/>
        </w:rPr>
        <w:t>10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）并经导师审批签字后，凭申请表（财务联）到财务处缴纳工本费，凭申请表（存根联）到后勤部门领取卡片；</w:t>
      </w:r>
    </w:p>
    <w:p w14:paraId="69AD7542" w14:textId="24477AB0" w:rsidR="001731E6" w:rsidRPr="006430AC" w:rsidRDefault="00592FBE">
      <w:pPr>
        <w:spacing w:line="510" w:lineRule="exact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 w:rsidRPr="006430AC">
        <w:rPr>
          <w:rFonts w:ascii="Times New Roman" w:eastAsia="仿宋" w:hAnsi="Times New Roman" w:cs="Times New Roman"/>
          <w:sz w:val="30"/>
          <w:szCs w:val="30"/>
        </w:rPr>
        <w:t>3.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联培生</w:t>
      </w:r>
      <w:r w:rsidR="00E95E44" w:rsidRPr="00BE5DD5">
        <w:rPr>
          <w:rFonts w:ascii="Times New Roman" w:eastAsia="仿宋" w:hAnsi="Times New Roman" w:cs="Times New Roman" w:hint="eastAsia"/>
          <w:sz w:val="30"/>
          <w:szCs w:val="30"/>
        </w:rPr>
        <w:t>临时</w:t>
      </w:r>
      <w:r w:rsidR="00E95E44" w:rsidRPr="006430AC">
        <w:rPr>
          <w:rFonts w:ascii="Times New Roman" w:eastAsia="仿宋" w:hAnsi="Times New Roman" w:cs="Times New Roman" w:hint="eastAsia"/>
          <w:sz w:val="30"/>
          <w:szCs w:val="30"/>
        </w:rPr>
        <w:t>劳务费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一般严格按照劳务审批表</w:t>
      </w:r>
      <w:r w:rsidRPr="006430AC">
        <w:rPr>
          <w:rFonts w:ascii="Times New Roman" w:eastAsia="仿宋" w:hAnsi="Times New Roman" w:cs="Times New Roman"/>
          <w:sz w:val="30"/>
          <w:szCs w:val="30"/>
        </w:rPr>
        <w:t>上审批的发放期限</w:t>
      </w:r>
      <w:r w:rsidRPr="006430AC">
        <w:rPr>
          <w:rFonts w:ascii="Times New Roman" w:eastAsia="仿宋" w:hAnsi="Times New Roman" w:cs="Times New Roman" w:hint="eastAsia"/>
          <w:sz w:val="30"/>
          <w:szCs w:val="30"/>
        </w:rPr>
        <w:t>发放，发放期限结束后将自动停止发放；</w:t>
      </w:r>
    </w:p>
    <w:p w14:paraId="2B9845B8" w14:textId="679A299F" w:rsidR="001731E6" w:rsidRPr="006430AC" w:rsidRDefault="005C0137">
      <w:pPr>
        <w:spacing w:line="500" w:lineRule="exact"/>
        <w:ind w:firstLineChars="200" w:firstLine="600"/>
        <w:jc w:val="left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4</w:t>
      </w:r>
      <w:r w:rsidR="00592FBE" w:rsidRPr="006430AC">
        <w:rPr>
          <w:rFonts w:ascii="Times New Roman" w:eastAsia="仿宋" w:hAnsi="Times New Roman" w:cs="Times New Roman"/>
          <w:sz w:val="30"/>
          <w:szCs w:val="30"/>
        </w:rPr>
        <w:t>.</w:t>
      </w:r>
      <w:r w:rsidR="00592FBE" w:rsidRPr="006430AC">
        <w:rPr>
          <w:rFonts w:ascii="Times New Roman" w:eastAsia="仿宋" w:hAnsi="Times New Roman" w:cs="Times New Roman" w:hint="eastAsia"/>
          <w:sz w:val="30"/>
          <w:szCs w:val="30"/>
        </w:rPr>
        <w:t>需提前停发</w:t>
      </w:r>
      <w:r w:rsidR="00E95E44" w:rsidRPr="00BE5DD5">
        <w:rPr>
          <w:rFonts w:ascii="Times New Roman" w:eastAsia="仿宋" w:hAnsi="Times New Roman" w:cs="Times New Roman" w:hint="eastAsia"/>
          <w:sz w:val="30"/>
          <w:szCs w:val="30"/>
        </w:rPr>
        <w:t>临时</w:t>
      </w:r>
      <w:r w:rsidR="00E95E44" w:rsidRPr="006430AC">
        <w:rPr>
          <w:rFonts w:ascii="Times New Roman" w:eastAsia="仿宋" w:hAnsi="Times New Roman" w:cs="Times New Roman" w:hint="eastAsia"/>
          <w:sz w:val="30"/>
          <w:szCs w:val="30"/>
        </w:rPr>
        <w:t>劳务费</w:t>
      </w:r>
      <w:r w:rsidR="00592FBE" w:rsidRPr="006430AC">
        <w:rPr>
          <w:rFonts w:ascii="Times New Roman" w:eastAsia="仿宋" w:hAnsi="Times New Roman" w:cs="Times New Roman" w:hint="eastAsia"/>
          <w:sz w:val="30"/>
          <w:szCs w:val="30"/>
        </w:rPr>
        <w:t>的，请</w:t>
      </w:r>
      <w:r w:rsidR="00E95E44">
        <w:rPr>
          <w:rFonts w:ascii="Times New Roman" w:eastAsia="仿宋" w:hAnsi="Times New Roman" w:cs="Times New Roman" w:hint="eastAsia"/>
          <w:sz w:val="30"/>
          <w:szCs w:val="30"/>
        </w:rPr>
        <w:t>提前</w:t>
      </w:r>
      <w:r w:rsidR="00E95E44">
        <w:rPr>
          <w:rFonts w:ascii="Times New Roman" w:eastAsia="仿宋" w:hAnsi="Times New Roman" w:cs="Times New Roman" w:hint="eastAsia"/>
          <w:sz w:val="30"/>
          <w:szCs w:val="30"/>
        </w:rPr>
        <w:t>1</w:t>
      </w:r>
      <w:r w:rsidR="00E95E44">
        <w:rPr>
          <w:rFonts w:ascii="Times New Roman" w:eastAsia="仿宋" w:hAnsi="Times New Roman" w:cs="Times New Roman" w:hint="eastAsia"/>
          <w:sz w:val="30"/>
          <w:szCs w:val="30"/>
        </w:rPr>
        <w:t>个月填写停薪</w:t>
      </w:r>
      <w:r w:rsidR="00E95E44" w:rsidRPr="006430AC">
        <w:rPr>
          <w:rFonts w:ascii="Times New Roman" w:eastAsia="仿宋" w:hAnsi="Times New Roman" w:cs="Times New Roman" w:hint="eastAsia"/>
          <w:sz w:val="30"/>
          <w:szCs w:val="30"/>
        </w:rPr>
        <w:t>通知单</w:t>
      </w:r>
      <w:r w:rsidR="00E95E44">
        <w:rPr>
          <w:rFonts w:ascii="Times New Roman" w:eastAsia="仿宋" w:hAnsi="Times New Roman" w:cs="Times New Roman" w:hint="eastAsia"/>
          <w:sz w:val="30"/>
          <w:szCs w:val="30"/>
        </w:rPr>
        <w:t>，</w:t>
      </w:r>
      <w:r w:rsidR="00592FBE" w:rsidRPr="006430AC">
        <w:rPr>
          <w:rFonts w:ascii="Times New Roman" w:eastAsia="仿宋" w:hAnsi="Times New Roman" w:cs="Times New Roman" w:hint="eastAsia"/>
          <w:sz w:val="30"/>
          <w:szCs w:val="30"/>
        </w:rPr>
        <w:t>所内导师签字后</w:t>
      </w:r>
      <w:r w:rsidR="00E95E44">
        <w:rPr>
          <w:rFonts w:ascii="Times New Roman" w:eastAsia="仿宋" w:hAnsi="Times New Roman" w:cs="Times New Roman" w:hint="eastAsia"/>
          <w:sz w:val="30"/>
          <w:szCs w:val="30"/>
        </w:rPr>
        <w:t>交</w:t>
      </w:r>
      <w:r w:rsidR="00592FBE" w:rsidRPr="006430AC">
        <w:rPr>
          <w:rFonts w:ascii="Times New Roman" w:eastAsia="仿宋" w:hAnsi="Times New Roman" w:cs="Times New Roman" w:hint="eastAsia"/>
          <w:sz w:val="30"/>
          <w:szCs w:val="30"/>
        </w:rPr>
        <w:t>至</w:t>
      </w:r>
      <w:r w:rsidR="00592FBE" w:rsidRPr="006430AC">
        <w:rPr>
          <w:rFonts w:ascii="Times New Roman" w:eastAsia="仿宋" w:hAnsi="Times New Roman" w:cs="Times New Roman"/>
          <w:sz w:val="30"/>
          <w:szCs w:val="30"/>
        </w:rPr>
        <w:t>人事部门</w:t>
      </w:r>
      <w:r w:rsidR="00E95E44" w:rsidRPr="00E95E44">
        <w:rPr>
          <w:rFonts w:ascii="Times New Roman" w:eastAsia="仿宋" w:hAnsi="Times New Roman" w:cs="Times New Roman" w:hint="eastAsia"/>
          <w:sz w:val="30"/>
          <w:szCs w:val="30"/>
        </w:rPr>
        <w:t>（综合楼</w:t>
      </w:r>
      <w:r w:rsidR="00E95E44" w:rsidRPr="00E95E44">
        <w:rPr>
          <w:rFonts w:ascii="Times New Roman" w:eastAsia="仿宋" w:hAnsi="Times New Roman" w:cs="Times New Roman" w:hint="eastAsia"/>
          <w:sz w:val="30"/>
          <w:szCs w:val="30"/>
        </w:rPr>
        <w:t>210</w:t>
      </w:r>
      <w:r w:rsidR="00E95E44" w:rsidRPr="00E95E44">
        <w:rPr>
          <w:rFonts w:ascii="Times New Roman" w:eastAsia="仿宋" w:hAnsi="Times New Roman" w:cs="Times New Roman" w:hint="eastAsia"/>
          <w:sz w:val="30"/>
          <w:szCs w:val="30"/>
        </w:rPr>
        <w:t>室）</w:t>
      </w:r>
      <w:r w:rsidR="00592FBE" w:rsidRPr="006430AC">
        <w:rPr>
          <w:rFonts w:ascii="Times New Roman" w:eastAsia="仿宋" w:hAnsi="Times New Roman" w:cs="Times New Roman" w:hint="eastAsia"/>
          <w:sz w:val="30"/>
          <w:szCs w:val="30"/>
        </w:rPr>
        <w:t>。</w:t>
      </w:r>
    </w:p>
    <w:sectPr w:rsidR="001731E6" w:rsidRPr="00643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85F20" w14:textId="77777777" w:rsidR="00561A92" w:rsidRDefault="00561A92" w:rsidP="004D21F1">
      <w:r>
        <w:separator/>
      </w:r>
    </w:p>
  </w:endnote>
  <w:endnote w:type="continuationSeparator" w:id="0">
    <w:p w14:paraId="7BE9D8F8" w14:textId="77777777" w:rsidR="00561A92" w:rsidRDefault="00561A92" w:rsidP="004D2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DA675" w14:textId="77777777" w:rsidR="00561A92" w:rsidRDefault="00561A92" w:rsidP="004D21F1">
      <w:r>
        <w:separator/>
      </w:r>
    </w:p>
  </w:footnote>
  <w:footnote w:type="continuationSeparator" w:id="0">
    <w:p w14:paraId="1BC17470" w14:textId="77777777" w:rsidR="00561A92" w:rsidRDefault="00561A92" w:rsidP="004D21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ECF"/>
    <w:rsid w:val="000158F8"/>
    <w:rsid w:val="00082CF2"/>
    <w:rsid w:val="00094A59"/>
    <w:rsid w:val="000B72A0"/>
    <w:rsid w:val="00135798"/>
    <w:rsid w:val="001558B4"/>
    <w:rsid w:val="001731E6"/>
    <w:rsid w:val="00184249"/>
    <w:rsid w:val="00190988"/>
    <w:rsid w:val="001A7565"/>
    <w:rsid w:val="002031E9"/>
    <w:rsid w:val="00237FC3"/>
    <w:rsid w:val="00260B16"/>
    <w:rsid w:val="0036004E"/>
    <w:rsid w:val="003630D2"/>
    <w:rsid w:val="003B726D"/>
    <w:rsid w:val="003C09D9"/>
    <w:rsid w:val="003D4ECF"/>
    <w:rsid w:val="003D6F0D"/>
    <w:rsid w:val="00473C02"/>
    <w:rsid w:val="00486086"/>
    <w:rsid w:val="004A40C7"/>
    <w:rsid w:val="004C7A96"/>
    <w:rsid w:val="004D21F1"/>
    <w:rsid w:val="005050D9"/>
    <w:rsid w:val="00520FBB"/>
    <w:rsid w:val="00551EC3"/>
    <w:rsid w:val="005606B4"/>
    <w:rsid w:val="00561A92"/>
    <w:rsid w:val="005810CF"/>
    <w:rsid w:val="00591BDA"/>
    <w:rsid w:val="00592FBE"/>
    <w:rsid w:val="005C0137"/>
    <w:rsid w:val="005E00CB"/>
    <w:rsid w:val="00617C52"/>
    <w:rsid w:val="0064252E"/>
    <w:rsid w:val="006430AC"/>
    <w:rsid w:val="00651624"/>
    <w:rsid w:val="006624FE"/>
    <w:rsid w:val="006D0DD9"/>
    <w:rsid w:val="00705A36"/>
    <w:rsid w:val="007642D4"/>
    <w:rsid w:val="00772993"/>
    <w:rsid w:val="00795FC9"/>
    <w:rsid w:val="007F721D"/>
    <w:rsid w:val="00827B3F"/>
    <w:rsid w:val="008F5D09"/>
    <w:rsid w:val="009C42EE"/>
    <w:rsid w:val="009F77C5"/>
    <w:rsid w:val="00A01D9C"/>
    <w:rsid w:val="00A80594"/>
    <w:rsid w:val="00AE3CC8"/>
    <w:rsid w:val="00B1413E"/>
    <w:rsid w:val="00B20116"/>
    <w:rsid w:val="00B273C4"/>
    <w:rsid w:val="00B32616"/>
    <w:rsid w:val="00BB06D2"/>
    <w:rsid w:val="00BD5785"/>
    <w:rsid w:val="00C06D26"/>
    <w:rsid w:val="00C1124A"/>
    <w:rsid w:val="00C13E97"/>
    <w:rsid w:val="00C40CA0"/>
    <w:rsid w:val="00C77C2E"/>
    <w:rsid w:val="00CA7E6A"/>
    <w:rsid w:val="00D0707F"/>
    <w:rsid w:val="00D237BB"/>
    <w:rsid w:val="00D66F04"/>
    <w:rsid w:val="00D76B2B"/>
    <w:rsid w:val="00DC706A"/>
    <w:rsid w:val="00E434B6"/>
    <w:rsid w:val="00E77303"/>
    <w:rsid w:val="00E95E44"/>
    <w:rsid w:val="00EF727C"/>
    <w:rsid w:val="00F02D12"/>
    <w:rsid w:val="00F044F0"/>
    <w:rsid w:val="00F45449"/>
    <w:rsid w:val="00F80109"/>
    <w:rsid w:val="00F851C3"/>
    <w:rsid w:val="00FC23EB"/>
    <w:rsid w:val="00FE7D46"/>
    <w:rsid w:val="27170032"/>
    <w:rsid w:val="360E327E"/>
    <w:rsid w:val="3A85669B"/>
    <w:rsid w:val="44AC3404"/>
    <w:rsid w:val="47A51769"/>
    <w:rsid w:val="75630C98"/>
    <w:rsid w:val="7C92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6EBD3F"/>
  <w15:docId w15:val="{F3ECF55F-E5D9-418A-945F-52FC206D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77F091-9971-4ABA-8A89-4547F3E9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582</Words>
  <Characters>612</Characters>
  <Application>Microsoft Office Word</Application>
  <DocSecurity>0</DocSecurity>
  <Lines>29</Lines>
  <Paragraphs>29</Paragraphs>
  <ScaleCrop>false</ScaleCrop>
  <Company>Microsoft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</dc:creator>
  <cp:lastModifiedBy>zhiyin zeng</cp:lastModifiedBy>
  <cp:revision>28</cp:revision>
  <dcterms:created xsi:type="dcterms:W3CDTF">2019-04-03T07:09:00Z</dcterms:created>
  <dcterms:modified xsi:type="dcterms:W3CDTF">2026-02-28T01:09:00Z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659829CB8B044BF19DFA360362E15EA6</vt:lpwstr>
  </property>
</Properties>
</file>